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550C" w14:textId="1DCE2C72" w:rsidR="00FD25B1" w:rsidRDefault="00165236">
      <w:r>
        <w:t>Motion to increase subscription</w:t>
      </w:r>
    </w:p>
    <w:p w14:paraId="519FF56A" w14:textId="77777777" w:rsidR="00165236" w:rsidRDefault="00165236"/>
    <w:p w14:paraId="32524C59" w14:textId="5FC13743" w:rsidR="00165236" w:rsidRDefault="00165236" w:rsidP="00165236">
      <w:pPr>
        <w:jc w:val="both"/>
      </w:pPr>
      <w:r>
        <w:t xml:space="preserve">For many years the London element of the subscription paid by members has been £6 (£4 for </w:t>
      </w:r>
      <w:proofErr w:type="spellStart"/>
      <w:r>
        <w:t>eReel</w:t>
      </w:r>
      <w:proofErr w:type="spellEnd"/>
      <w:r>
        <w:t xml:space="preserve"> subscribers). We have been reluctant to increase our subscription while the Society element has been increasing.</w:t>
      </w:r>
    </w:p>
    <w:p w14:paraId="352FBD86" w14:textId="220884CB" w:rsidR="00165236" w:rsidRDefault="00165236" w:rsidP="00165236">
      <w:pPr>
        <w:jc w:val="both"/>
      </w:pPr>
      <w:r>
        <w:t>However, this means that we are now effectively subsidising delivery of the Reel to members, and the remaining life members who pay no subscription to London. This is diverting funds from development of the Branch, and recruitment of new members to carry the Branch on.</w:t>
      </w:r>
    </w:p>
    <w:p w14:paraId="1FE0D5CC" w14:textId="22E5B2D3" w:rsidR="00165236" w:rsidRDefault="00165236" w:rsidP="00165236">
      <w:pPr>
        <w:jc w:val="both"/>
      </w:pPr>
      <w:r>
        <w:t>We are planning a twin approach to help that:</w:t>
      </w:r>
    </w:p>
    <w:p w14:paraId="38D9F3F4" w14:textId="084A4374" w:rsidR="00165236" w:rsidRDefault="00165236" w:rsidP="00165236">
      <w:pPr>
        <w:pStyle w:val="ListParagraph"/>
        <w:numPr>
          <w:ilvl w:val="0"/>
          <w:numId w:val="1"/>
        </w:numPr>
        <w:jc w:val="both"/>
      </w:pPr>
      <w:r>
        <w:t>A new appeal to life members to cover their costs (maybe by subscribing to the Reel)</w:t>
      </w:r>
    </w:p>
    <w:p w14:paraId="40010F0B" w14:textId="21318ECE" w:rsidR="00165236" w:rsidRDefault="00165236" w:rsidP="00165236">
      <w:pPr>
        <w:pStyle w:val="ListParagraph"/>
        <w:numPr>
          <w:ilvl w:val="0"/>
          <w:numId w:val="1"/>
        </w:numPr>
        <w:jc w:val="both"/>
      </w:pPr>
      <w:r>
        <w:t>An increase of £1.50 (</w:t>
      </w:r>
      <w:proofErr w:type="spellStart"/>
      <w:r>
        <w:t>eReel</w:t>
      </w:r>
      <w:proofErr w:type="spellEnd"/>
      <w:r>
        <w:t xml:space="preserve"> £1) on the membership subscription which brings it in line with the increased Reel and second Branch subscription rates</w:t>
      </w:r>
    </w:p>
    <w:p w14:paraId="48D6F303" w14:textId="77777777" w:rsidR="00165236" w:rsidRDefault="00165236" w:rsidP="00165236">
      <w:pPr>
        <w:jc w:val="both"/>
      </w:pPr>
    </w:p>
    <w:p w14:paraId="15413D4A" w14:textId="054029E4" w:rsidR="00165236" w:rsidRDefault="00165236" w:rsidP="00165236">
      <w:pPr>
        <w:jc w:val="both"/>
      </w:pPr>
      <w:r>
        <w:t>Motion from the Committee proposed by the Treasurer:</w:t>
      </w:r>
    </w:p>
    <w:p w14:paraId="439B8D77" w14:textId="0BD3305C" w:rsidR="00165236" w:rsidRDefault="00165236" w:rsidP="00165236">
      <w:pPr>
        <w:jc w:val="both"/>
      </w:pPr>
      <w:r>
        <w:t xml:space="preserve">This AGM of the RSCDS London Branch resolves to increase the membership fee for London Branch members by £1.50 for paper Reel and £1 for </w:t>
      </w:r>
      <w:proofErr w:type="spellStart"/>
      <w:r>
        <w:t>eReel</w:t>
      </w:r>
      <w:proofErr w:type="spellEnd"/>
      <w:r>
        <w:t xml:space="preserve"> to £7.50 and £5 respectively</w:t>
      </w:r>
      <w:r w:rsidR="00EA61B8">
        <w:t xml:space="preserve"> with effect from 1 July 2025.</w:t>
      </w:r>
    </w:p>
    <w:p w14:paraId="0C478271" w14:textId="77777777" w:rsidR="00165236" w:rsidRDefault="00165236" w:rsidP="00165236">
      <w:pPr>
        <w:jc w:val="both"/>
      </w:pPr>
    </w:p>
    <w:p w14:paraId="482F974B" w14:textId="77777777" w:rsidR="00165236" w:rsidRDefault="00165236" w:rsidP="00165236">
      <w:pPr>
        <w:jc w:val="both"/>
      </w:pPr>
    </w:p>
    <w:p w14:paraId="2432D7A6" w14:textId="77777777" w:rsidR="00165236" w:rsidRDefault="00165236" w:rsidP="00165236">
      <w:pPr>
        <w:jc w:val="both"/>
      </w:pPr>
    </w:p>
    <w:p w14:paraId="07628300" w14:textId="77777777" w:rsidR="00165236" w:rsidRDefault="00165236" w:rsidP="00165236">
      <w:pPr>
        <w:jc w:val="both"/>
      </w:pPr>
    </w:p>
    <w:p w14:paraId="5A228102" w14:textId="77777777" w:rsidR="00165236" w:rsidRDefault="00165236" w:rsidP="00165236">
      <w:pPr>
        <w:jc w:val="both"/>
      </w:pPr>
    </w:p>
    <w:sectPr w:rsidR="00165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D3037"/>
    <w:multiLevelType w:val="hybridMultilevel"/>
    <w:tmpl w:val="BCF0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643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236"/>
    <w:rsid w:val="00165236"/>
    <w:rsid w:val="00540D44"/>
    <w:rsid w:val="00EA61B8"/>
    <w:rsid w:val="00FD2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0973"/>
  <w15:chartTrackingRefBased/>
  <w15:docId w15:val="{367DAB4F-3954-49AD-9362-566AAB06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236"/>
    <w:rPr>
      <w:rFonts w:eastAsiaTheme="majorEastAsia" w:cstheme="majorBidi"/>
      <w:color w:val="272727" w:themeColor="text1" w:themeTint="D8"/>
    </w:rPr>
  </w:style>
  <w:style w:type="paragraph" w:styleId="Title">
    <w:name w:val="Title"/>
    <w:basedOn w:val="Normal"/>
    <w:next w:val="Normal"/>
    <w:link w:val="TitleChar"/>
    <w:uiPriority w:val="10"/>
    <w:qFormat/>
    <w:rsid w:val="00165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236"/>
    <w:pPr>
      <w:spacing w:before="160"/>
      <w:jc w:val="center"/>
    </w:pPr>
    <w:rPr>
      <w:i/>
      <w:iCs/>
      <w:color w:val="404040" w:themeColor="text1" w:themeTint="BF"/>
    </w:rPr>
  </w:style>
  <w:style w:type="character" w:customStyle="1" w:styleId="QuoteChar">
    <w:name w:val="Quote Char"/>
    <w:basedOn w:val="DefaultParagraphFont"/>
    <w:link w:val="Quote"/>
    <w:uiPriority w:val="29"/>
    <w:rsid w:val="00165236"/>
    <w:rPr>
      <w:i/>
      <w:iCs/>
      <w:color w:val="404040" w:themeColor="text1" w:themeTint="BF"/>
    </w:rPr>
  </w:style>
  <w:style w:type="paragraph" w:styleId="ListParagraph">
    <w:name w:val="List Paragraph"/>
    <w:basedOn w:val="Normal"/>
    <w:uiPriority w:val="34"/>
    <w:qFormat/>
    <w:rsid w:val="00165236"/>
    <w:pPr>
      <w:ind w:left="720"/>
      <w:contextualSpacing/>
    </w:pPr>
  </w:style>
  <w:style w:type="character" w:styleId="IntenseEmphasis">
    <w:name w:val="Intense Emphasis"/>
    <w:basedOn w:val="DefaultParagraphFont"/>
    <w:uiPriority w:val="21"/>
    <w:qFormat/>
    <w:rsid w:val="00165236"/>
    <w:rPr>
      <w:i/>
      <w:iCs/>
      <w:color w:val="0F4761" w:themeColor="accent1" w:themeShade="BF"/>
    </w:rPr>
  </w:style>
  <w:style w:type="paragraph" w:styleId="IntenseQuote">
    <w:name w:val="Intense Quote"/>
    <w:basedOn w:val="Normal"/>
    <w:next w:val="Normal"/>
    <w:link w:val="IntenseQuoteChar"/>
    <w:uiPriority w:val="30"/>
    <w:qFormat/>
    <w:rsid w:val="00165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236"/>
    <w:rPr>
      <w:i/>
      <w:iCs/>
      <w:color w:val="0F4761" w:themeColor="accent1" w:themeShade="BF"/>
    </w:rPr>
  </w:style>
  <w:style w:type="character" w:styleId="IntenseReference">
    <w:name w:val="Intense Reference"/>
    <w:basedOn w:val="DefaultParagraphFont"/>
    <w:uiPriority w:val="32"/>
    <w:qFormat/>
    <w:rsid w:val="001652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Wales</dc:creator>
  <cp:keywords/>
  <dc:description/>
  <cp:lastModifiedBy>Simon Wales</cp:lastModifiedBy>
  <cp:revision>1</cp:revision>
  <dcterms:created xsi:type="dcterms:W3CDTF">2025-06-07T09:58:00Z</dcterms:created>
  <dcterms:modified xsi:type="dcterms:W3CDTF">2025-06-07T10:09:00Z</dcterms:modified>
</cp:coreProperties>
</file>